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7807"/>
        <w:gridCol w:w="7807"/>
      </w:tblGrid>
      <w:tr w:rsidR="00D23B3C" w:rsidTr="00D23B3C">
        <w:tc>
          <w:tcPr>
            <w:tcW w:w="7807" w:type="dxa"/>
          </w:tcPr>
          <w:p w:rsidR="00D23B3C" w:rsidRDefault="00D23B3C" w:rsidP="00D23B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B3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923423" cy="5722620"/>
                  <wp:effectExtent l="19050" t="0" r="877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/>
                          </a:blip>
                          <a:srcRect l="31676" t="28476" r="47097" b="16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5553" cy="5725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D23B3C" w:rsidRDefault="00805BD1" w:rsidP="00805B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5BD1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600450" cy="5717788"/>
                  <wp:effectExtent l="19050" t="0" r="0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5333" t="6787" r="35935" b="12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808" cy="5718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3B3C" w:rsidRDefault="00D23B3C" w:rsidP="00D23B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3B3C" w:rsidRPr="00805BD1" w:rsidRDefault="00D23B3C" w:rsidP="00D23B3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05BD1">
        <w:rPr>
          <w:rFonts w:ascii="Times New Roman" w:hAnsi="Times New Roman" w:cs="Times New Roman"/>
          <w:sz w:val="32"/>
          <w:szCs w:val="32"/>
        </w:rPr>
        <w:t>«Золотой ключик, или Приключения Буратино»</w:t>
      </w:r>
    </w:p>
    <w:p w:rsidR="00557252" w:rsidRPr="00805BD1" w:rsidRDefault="00D23B3C" w:rsidP="00D23B3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805BD1">
        <w:rPr>
          <w:rFonts w:ascii="Times New Roman" w:hAnsi="Times New Roman" w:cs="Times New Roman"/>
          <w:sz w:val="32"/>
          <w:szCs w:val="32"/>
        </w:rPr>
        <w:t>Бражникова</w:t>
      </w:r>
      <w:proofErr w:type="spellEnd"/>
      <w:r w:rsidRPr="00805B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05BD1">
        <w:rPr>
          <w:rFonts w:ascii="Times New Roman" w:hAnsi="Times New Roman" w:cs="Times New Roman"/>
          <w:sz w:val="32"/>
          <w:szCs w:val="32"/>
        </w:rPr>
        <w:t>Ульяна</w:t>
      </w:r>
      <w:proofErr w:type="spellEnd"/>
      <w:r w:rsidRPr="00805BD1">
        <w:rPr>
          <w:rFonts w:ascii="Times New Roman" w:hAnsi="Times New Roman" w:cs="Times New Roman"/>
          <w:sz w:val="32"/>
          <w:szCs w:val="32"/>
        </w:rPr>
        <w:t>, 11 группа</w:t>
      </w:r>
    </w:p>
    <w:p w:rsidR="00805BD1" w:rsidRDefault="00805BD1" w:rsidP="00D23B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8084"/>
        <w:gridCol w:w="7530"/>
      </w:tblGrid>
      <w:tr w:rsidR="00805BD1" w:rsidTr="00805BD1">
        <w:tc>
          <w:tcPr>
            <w:tcW w:w="7807" w:type="dxa"/>
          </w:tcPr>
          <w:p w:rsidR="00805BD1" w:rsidRDefault="00805BD1" w:rsidP="00805B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B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>
                  <wp:extent cx="4976921" cy="5905500"/>
                  <wp:effectExtent l="19050" t="0" r="0" b="0"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39852" t="18421" r="31126" b="20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4363" cy="590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805BD1" w:rsidRDefault="00805BD1" w:rsidP="00805B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5BD1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4073983" cy="5905500"/>
                  <wp:effectExtent l="19050" t="0" r="2717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34398" t="7202" r="34320" b="12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3983" cy="590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5BD1" w:rsidRDefault="00805BD1" w:rsidP="00D23B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5BD1" w:rsidRPr="00805BD1" w:rsidRDefault="00805BD1" w:rsidP="00805B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05BD1">
        <w:rPr>
          <w:rFonts w:ascii="Times New Roman" w:hAnsi="Times New Roman" w:cs="Times New Roman"/>
          <w:sz w:val="32"/>
          <w:szCs w:val="32"/>
        </w:rPr>
        <w:t>«Золотой ключик, или Приключения Буратино»</w:t>
      </w:r>
    </w:p>
    <w:p w:rsidR="00805BD1" w:rsidRDefault="00805BD1" w:rsidP="00D23B3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805BD1">
        <w:rPr>
          <w:rFonts w:ascii="Times New Roman" w:hAnsi="Times New Roman" w:cs="Times New Roman"/>
          <w:sz w:val="32"/>
          <w:szCs w:val="32"/>
        </w:rPr>
        <w:t>Бражникова</w:t>
      </w:r>
      <w:proofErr w:type="spellEnd"/>
      <w:r w:rsidRPr="00805B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05BD1">
        <w:rPr>
          <w:rFonts w:ascii="Times New Roman" w:hAnsi="Times New Roman" w:cs="Times New Roman"/>
          <w:sz w:val="32"/>
          <w:szCs w:val="32"/>
        </w:rPr>
        <w:t>Ульяна</w:t>
      </w:r>
      <w:proofErr w:type="spellEnd"/>
      <w:r w:rsidRPr="00805BD1">
        <w:rPr>
          <w:rFonts w:ascii="Times New Roman" w:hAnsi="Times New Roman" w:cs="Times New Roman"/>
          <w:sz w:val="32"/>
          <w:szCs w:val="32"/>
        </w:rPr>
        <w:t>, 11 группа</w:t>
      </w:r>
    </w:p>
    <w:tbl>
      <w:tblPr>
        <w:tblStyle w:val="a3"/>
        <w:tblW w:w="0" w:type="auto"/>
        <w:tblLook w:val="04A0"/>
      </w:tblPr>
      <w:tblGrid>
        <w:gridCol w:w="7780"/>
        <w:gridCol w:w="7834"/>
      </w:tblGrid>
      <w:tr w:rsidR="00805BD1" w:rsidTr="00805BD1">
        <w:tc>
          <w:tcPr>
            <w:tcW w:w="7807" w:type="dxa"/>
          </w:tcPr>
          <w:p w:rsidR="00805BD1" w:rsidRDefault="00805BD1" w:rsidP="00D23B3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05BD1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drawing>
                <wp:inline distT="0" distB="0" distL="0" distR="0">
                  <wp:extent cx="4822488" cy="4800600"/>
                  <wp:effectExtent l="19050" t="0" r="0" b="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7125" t="27562" r="37125" b="26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14" cy="4804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805BD1" w:rsidRDefault="00805BD1" w:rsidP="00D23B3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05BD1">
              <w:rPr>
                <w:rFonts w:ascii="Times New Roman" w:hAnsi="Times New Roman" w:cs="Times New Roman"/>
                <w:sz w:val="32"/>
                <w:szCs w:val="32"/>
              </w:rPr>
              <w:drawing>
                <wp:inline distT="0" distB="0" distL="0" distR="0">
                  <wp:extent cx="4857750" cy="3970020"/>
                  <wp:effectExtent l="19050" t="0" r="0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4581" t="13296" r="25724" b="145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397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5BD1" w:rsidRPr="00805BD1" w:rsidRDefault="00805BD1" w:rsidP="00D23B3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05BD1" w:rsidRPr="00805BD1" w:rsidRDefault="00805BD1" w:rsidP="00805B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05BD1">
        <w:rPr>
          <w:rFonts w:ascii="Times New Roman" w:hAnsi="Times New Roman" w:cs="Times New Roman"/>
          <w:sz w:val="32"/>
          <w:szCs w:val="32"/>
        </w:rPr>
        <w:t>«Золотой ключик, или Приключения Буратино»</w:t>
      </w:r>
    </w:p>
    <w:p w:rsidR="00805BD1" w:rsidRDefault="00805BD1" w:rsidP="00805B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805BD1">
        <w:rPr>
          <w:rFonts w:ascii="Times New Roman" w:hAnsi="Times New Roman" w:cs="Times New Roman"/>
          <w:sz w:val="32"/>
          <w:szCs w:val="32"/>
        </w:rPr>
        <w:t>Бражникова</w:t>
      </w:r>
      <w:proofErr w:type="spellEnd"/>
      <w:r w:rsidRPr="00805BD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05BD1">
        <w:rPr>
          <w:rFonts w:ascii="Times New Roman" w:hAnsi="Times New Roman" w:cs="Times New Roman"/>
          <w:sz w:val="32"/>
          <w:szCs w:val="32"/>
        </w:rPr>
        <w:t>Ульяна</w:t>
      </w:r>
      <w:proofErr w:type="spellEnd"/>
      <w:r w:rsidRPr="00805BD1">
        <w:rPr>
          <w:rFonts w:ascii="Times New Roman" w:hAnsi="Times New Roman" w:cs="Times New Roman"/>
          <w:sz w:val="32"/>
          <w:szCs w:val="32"/>
        </w:rPr>
        <w:t>, 11 группа</w:t>
      </w:r>
    </w:p>
    <w:p w:rsidR="00805BD1" w:rsidRDefault="00805BD1" w:rsidP="00D23B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5BD1" w:rsidRDefault="00805BD1" w:rsidP="00D23B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5BD1" w:rsidRDefault="00805BD1" w:rsidP="00D23B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5BD1" w:rsidRPr="00D23B3C" w:rsidRDefault="00805BD1" w:rsidP="00D23B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05BD1" w:rsidRPr="00D23B3C" w:rsidSect="00D23B3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23B3C"/>
    <w:rsid w:val="00494CD7"/>
    <w:rsid w:val="00557252"/>
    <w:rsid w:val="007A1197"/>
    <w:rsid w:val="00805BD1"/>
    <w:rsid w:val="00D23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1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3B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23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3B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6A8213-A4EC-42DA-B5F0-7303C1D26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Julia</cp:lastModifiedBy>
  <cp:revision>2</cp:revision>
  <dcterms:created xsi:type="dcterms:W3CDTF">2021-04-14T14:56:00Z</dcterms:created>
  <dcterms:modified xsi:type="dcterms:W3CDTF">2021-04-14T14:56:00Z</dcterms:modified>
</cp:coreProperties>
</file>